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-585"/>
        <w:tblW w:w="10881" w:type="dxa"/>
        <w:tblLook w:val="04A0" w:firstRow="1" w:lastRow="0" w:firstColumn="1" w:lastColumn="0" w:noHBand="0" w:noVBand="1"/>
      </w:tblPr>
      <w:tblGrid>
        <w:gridCol w:w="620"/>
        <w:gridCol w:w="2607"/>
        <w:gridCol w:w="3544"/>
        <w:gridCol w:w="4110"/>
      </w:tblGrid>
      <w:tr w:rsidR="00355B31" w:rsidTr="00AE0D57">
        <w:tc>
          <w:tcPr>
            <w:tcW w:w="10881" w:type="dxa"/>
            <w:gridSpan w:val="4"/>
          </w:tcPr>
          <w:p w:rsidR="00355B31" w:rsidRPr="00A276ED" w:rsidRDefault="00355B31" w:rsidP="00355B31">
            <w:pPr>
              <w:rPr>
                <w:b/>
              </w:rPr>
            </w:pPr>
            <w:r w:rsidRPr="00A276ED">
              <w:rPr>
                <w:b/>
              </w:rPr>
              <w:t xml:space="preserve">                           </w:t>
            </w:r>
            <w:r w:rsidR="00023E54">
              <w:rPr>
                <w:b/>
              </w:rPr>
              <w:t xml:space="preserve">                      </w:t>
            </w:r>
            <w:r w:rsidRPr="00A276ED">
              <w:rPr>
                <w:b/>
              </w:rPr>
              <w:t xml:space="preserve">BESNİ MEHMET AKİF ERSOY FEN LİSESİ </w:t>
            </w:r>
            <w:r w:rsidR="00AE0D57" w:rsidRPr="00A276ED">
              <w:rPr>
                <w:b/>
              </w:rPr>
              <w:t>HİZMET STANDARTLARI</w:t>
            </w:r>
            <w:r w:rsidRPr="00A276ED">
              <w:rPr>
                <w:b/>
              </w:rPr>
              <w:t xml:space="preserve"> </w:t>
            </w:r>
          </w:p>
        </w:tc>
      </w:tr>
      <w:tr w:rsidR="00355B31" w:rsidTr="00AE0D57">
        <w:trPr>
          <w:trHeight w:val="278"/>
        </w:trPr>
        <w:tc>
          <w:tcPr>
            <w:tcW w:w="620" w:type="dxa"/>
          </w:tcPr>
          <w:p w:rsidR="00355B31" w:rsidRDefault="00355B31" w:rsidP="00355B31">
            <w:r>
              <w:t>SIRA NO</w:t>
            </w:r>
          </w:p>
        </w:tc>
        <w:tc>
          <w:tcPr>
            <w:tcW w:w="2607" w:type="dxa"/>
          </w:tcPr>
          <w:p w:rsidR="00355B31" w:rsidRDefault="00355B31" w:rsidP="00355B31">
            <w:r>
              <w:t>HİZMETİN ADI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BAŞVURUDA İSTENEN BELGELER</w:t>
            </w:r>
          </w:p>
        </w:tc>
        <w:tc>
          <w:tcPr>
            <w:tcW w:w="4110" w:type="dxa"/>
          </w:tcPr>
          <w:p w:rsidR="00AE0D57" w:rsidRDefault="00355B31" w:rsidP="00355B31">
            <w:r>
              <w:t xml:space="preserve">HİZMETİN TAMAMLANMA SÜRECİ </w:t>
            </w:r>
          </w:p>
          <w:p w:rsidR="00355B31" w:rsidRDefault="00355B31" w:rsidP="00355B31">
            <w:r>
              <w:t>(EN GEÇ)</w:t>
            </w:r>
          </w:p>
        </w:tc>
      </w:tr>
      <w:tr w:rsidR="00355B31" w:rsidTr="00AE0D57">
        <w:trPr>
          <w:trHeight w:val="299"/>
        </w:trPr>
        <w:tc>
          <w:tcPr>
            <w:tcW w:w="620" w:type="dxa"/>
          </w:tcPr>
          <w:p w:rsidR="00355B31" w:rsidRDefault="00355B31" w:rsidP="00355B31">
            <w:r>
              <w:t>1</w:t>
            </w:r>
          </w:p>
        </w:tc>
        <w:tc>
          <w:tcPr>
            <w:tcW w:w="2607" w:type="dxa"/>
          </w:tcPr>
          <w:p w:rsidR="00355B31" w:rsidRDefault="00355B31" w:rsidP="00355B31">
            <w:r>
              <w:t xml:space="preserve">Mezun veya Tasdikname Kayıp Belgesi İşlemleri 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 xml:space="preserve">1. Dilekçe </w:t>
            </w:r>
          </w:p>
        </w:tc>
        <w:tc>
          <w:tcPr>
            <w:tcW w:w="4110" w:type="dxa"/>
          </w:tcPr>
          <w:p w:rsidR="00355B31" w:rsidRDefault="00355B31" w:rsidP="00355B31">
            <w:r>
              <w:t>20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2</w:t>
            </w:r>
          </w:p>
        </w:tc>
        <w:tc>
          <w:tcPr>
            <w:tcW w:w="2607" w:type="dxa"/>
          </w:tcPr>
          <w:p w:rsidR="00355B31" w:rsidRDefault="00355B31" w:rsidP="00355B31">
            <w:r>
              <w:t>Nakil Gelen Öğrenci İşlemleri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E-Okul sisteminden nakil işlemlerinin tamamlanması</w:t>
            </w:r>
          </w:p>
        </w:tc>
        <w:tc>
          <w:tcPr>
            <w:tcW w:w="4110" w:type="dxa"/>
          </w:tcPr>
          <w:p w:rsidR="00355B31" w:rsidRDefault="00355B31" w:rsidP="00355B31">
            <w:r>
              <w:t>Ortaöğretim Kurumları Yönetmeliğinde Belirtilen Zamanlarda. 10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3</w:t>
            </w:r>
          </w:p>
        </w:tc>
        <w:tc>
          <w:tcPr>
            <w:tcW w:w="2607" w:type="dxa"/>
          </w:tcPr>
          <w:p w:rsidR="00355B31" w:rsidRDefault="00355B31" w:rsidP="00355B31">
            <w:r>
              <w:t>Öğrenci Belgesi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Sözlü Müracaat</w:t>
            </w:r>
          </w:p>
        </w:tc>
        <w:tc>
          <w:tcPr>
            <w:tcW w:w="4110" w:type="dxa"/>
          </w:tcPr>
          <w:p w:rsidR="00355B31" w:rsidRDefault="00355B31" w:rsidP="00355B31">
            <w:r>
              <w:t>5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4</w:t>
            </w:r>
          </w:p>
        </w:tc>
        <w:tc>
          <w:tcPr>
            <w:tcW w:w="2607" w:type="dxa"/>
          </w:tcPr>
          <w:p w:rsidR="00355B31" w:rsidRDefault="00355B31" w:rsidP="00355B31">
            <w:r>
              <w:t>Nakil Giden Öğrenci İşlemleri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Veli dilekçesi</w:t>
            </w:r>
          </w:p>
          <w:p w:rsidR="00355B31" w:rsidRDefault="00355B31" w:rsidP="00AE0D57">
            <w:pPr>
              <w:ind w:left="37"/>
            </w:pPr>
            <w:r>
              <w:t>2. EK – 1 Belgesinin</w:t>
            </w:r>
            <w:r w:rsidR="00AE0D57">
              <w:t xml:space="preserve"> </w:t>
            </w:r>
            <w:r>
              <w:t xml:space="preserve">Düzenlenmesi </w:t>
            </w:r>
          </w:p>
          <w:p w:rsidR="00355B31" w:rsidRDefault="00355B31" w:rsidP="00AE0D57">
            <w:pPr>
              <w:ind w:left="37"/>
            </w:pPr>
            <w:r>
              <w:t>3. E-Okul sisteminden nakil işlemenin gerçekleştirilmesi</w:t>
            </w:r>
          </w:p>
        </w:tc>
        <w:tc>
          <w:tcPr>
            <w:tcW w:w="4110" w:type="dxa"/>
          </w:tcPr>
          <w:p w:rsidR="00355B31" w:rsidRDefault="00355B31" w:rsidP="00355B31">
            <w:r>
              <w:t>15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5</w:t>
            </w:r>
          </w:p>
        </w:tc>
        <w:tc>
          <w:tcPr>
            <w:tcW w:w="2607" w:type="dxa"/>
          </w:tcPr>
          <w:p w:rsidR="00355B31" w:rsidRDefault="00355B31" w:rsidP="00355B31">
            <w:r>
              <w:t>Mezuniyet/Ayrılma Belgeleri Fen ve Anadolu Liselerinde Diploma Verilmesi</w:t>
            </w:r>
          </w:p>
        </w:tc>
        <w:tc>
          <w:tcPr>
            <w:tcW w:w="3544" w:type="dxa"/>
          </w:tcPr>
          <w:p w:rsidR="00355B31" w:rsidRDefault="00355B31" w:rsidP="00AE0D57">
            <w:pPr>
              <w:pStyle w:val="ListeParagraf"/>
              <w:numPr>
                <w:ilvl w:val="0"/>
                <w:numId w:val="2"/>
              </w:numPr>
              <w:ind w:left="37"/>
              <w:jc w:val="both"/>
            </w:pPr>
            <w:r>
              <w:t>Sözlü başvuru veya</w:t>
            </w:r>
            <w:r w:rsidR="00AE0D57">
              <w:t xml:space="preserve"> </w:t>
            </w:r>
            <w:r>
              <w:t>vekaletname</w:t>
            </w:r>
          </w:p>
          <w:p w:rsidR="00355B31" w:rsidRDefault="00355B31" w:rsidP="00AE0D57">
            <w:pPr>
              <w:pStyle w:val="ListeParagraf"/>
              <w:numPr>
                <w:ilvl w:val="0"/>
                <w:numId w:val="2"/>
              </w:numPr>
              <w:ind w:left="37"/>
              <w:jc w:val="both"/>
            </w:pPr>
            <w:r>
              <w:t xml:space="preserve">  Diplomanın iadeli taahhütlü gönderilmesinin istenmesi halinde dilekçe</w:t>
            </w:r>
          </w:p>
        </w:tc>
        <w:tc>
          <w:tcPr>
            <w:tcW w:w="4110" w:type="dxa"/>
          </w:tcPr>
          <w:p w:rsidR="00355B31" w:rsidRDefault="00355B31" w:rsidP="00355B31">
            <w:r>
              <w:t>Mezuniyet Tarihinden itibaren 20 gün sonra 30 Dakika</w:t>
            </w:r>
          </w:p>
        </w:tc>
      </w:tr>
      <w:tr w:rsidR="00355B31" w:rsidTr="00AE0D57">
        <w:trPr>
          <w:trHeight w:val="594"/>
        </w:trPr>
        <w:tc>
          <w:tcPr>
            <w:tcW w:w="620" w:type="dxa"/>
          </w:tcPr>
          <w:p w:rsidR="00355B31" w:rsidRDefault="00355B31" w:rsidP="00355B31">
            <w:r>
              <w:t>6</w:t>
            </w:r>
          </w:p>
        </w:tc>
        <w:tc>
          <w:tcPr>
            <w:tcW w:w="2607" w:type="dxa"/>
          </w:tcPr>
          <w:p w:rsidR="00355B31" w:rsidRDefault="00355B31" w:rsidP="00355B31">
            <w:r>
              <w:t>Ödül ve Disiplin Kurulu Kararına itirazların Bir Üst Kurula Gönderilmesi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 xml:space="preserve">1. </w:t>
            </w:r>
            <w:proofErr w:type="gramStart"/>
            <w:r>
              <w:t>Şikayette</w:t>
            </w:r>
            <w:proofErr w:type="gramEnd"/>
            <w:r>
              <w:t xml:space="preserve"> bulunan kişinin yazılı dilekçesi</w:t>
            </w:r>
          </w:p>
        </w:tc>
        <w:tc>
          <w:tcPr>
            <w:tcW w:w="4110" w:type="dxa"/>
          </w:tcPr>
          <w:p w:rsidR="00355B31" w:rsidRDefault="00355B31" w:rsidP="00355B31">
            <w:r>
              <w:t>7 GÜN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7</w:t>
            </w:r>
          </w:p>
        </w:tc>
        <w:tc>
          <w:tcPr>
            <w:tcW w:w="2607" w:type="dxa"/>
          </w:tcPr>
          <w:p w:rsidR="00355B31" w:rsidRDefault="00355B31" w:rsidP="00355B31">
            <w:r>
              <w:t>ÖSYM Adına Başvuru Hizmetlerinin Alınması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Başvuru Formu</w:t>
            </w:r>
          </w:p>
        </w:tc>
        <w:tc>
          <w:tcPr>
            <w:tcW w:w="4110" w:type="dxa"/>
          </w:tcPr>
          <w:p w:rsidR="00355B31" w:rsidRDefault="00355B31" w:rsidP="00355B31">
            <w:r>
              <w:t>3 SAAT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8</w:t>
            </w:r>
          </w:p>
        </w:tc>
        <w:tc>
          <w:tcPr>
            <w:tcW w:w="2607" w:type="dxa"/>
          </w:tcPr>
          <w:p w:rsidR="00355B31" w:rsidRDefault="00355B31" w:rsidP="00355B31">
            <w:r>
              <w:t>Öğrenci İzin İşlemleri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Dilekçe</w:t>
            </w:r>
          </w:p>
        </w:tc>
        <w:tc>
          <w:tcPr>
            <w:tcW w:w="4110" w:type="dxa"/>
          </w:tcPr>
          <w:p w:rsidR="00355B31" w:rsidRDefault="00355B31" w:rsidP="00355B31">
            <w:r>
              <w:t>5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9</w:t>
            </w:r>
          </w:p>
        </w:tc>
        <w:tc>
          <w:tcPr>
            <w:tcW w:w="2607" w:type="dxa"/>
          </w:tcPr>
          <w:p w:rsidR="00355B31" w:rsidRDefault="00355B31" w:rsidP="00355B31">
            <w:r>
              <w:t>Bursluluk Kaydı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 xml:space="preserve">1. Kazandı Belgesi </w:t>
            </w:r>
          </w:p>
          <w:p w:rsidR="00355B31" w:rsidRDefault="00355B31" w:rsidP="00AE0D57">
            <w:pPr>
              <w:ind w:left="37"/>
            </w:pPr>
            <w:r>
              <w:t xml:space="preserve">2.Öğrenci Belgesi </w:t>
            </w:r>
          </w:p>
          <w:p w:rsidR="00355B31" w:rsidRDefault="00355B31" w:rsidP="00AE0D57">
            <w:pPr>
              <w:ind w:left="37"/>
            </w:pPr>
            <w:r>
              <w:t xml:space="preserve">3.Nüfus Cüzdanı Fotokopisi </w:t>
            </w:r>
          </w:p>
          <w:p w:rsidR="00355B31" w:rsidRDefault="00355B31" w:rsidP="00AE0D57">
            <w:pPr>
              <w:ind w:left="37"/>
            </w:pPr>
            <w:r>
              <w:t>4. EK-2 Belgesi</w:t>
            </w:r>
          </w:p>
        </w:tc>
        <w:tc>
          <w:tcPr>
            <w:tcW w:w="4110" w:type="dxa"/>
          </w:tcPr>
          <w:p w:rsidR="00355B31" w:rsidRDefault="00355B31" w:rsidP="00355B31">
            <w:r>
              <w:t>20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10</w:t>
            </w:r>
          </w:p>
        </w:tc>
        <w:tc>
          <w:tcPr>
            <w:tcW w:w="2607" w:type="dxa"/>
          </w:tcPr>
          <w:p w:rsidR="00355B31" w:rsidRDefault="00355B31" w:rsidP="00355B31">
            <w:r>
              <w:t>Pansiyon İşlemleri Kayıt Kabul</w:t>
            </w:r>
            <w:r w:rsidR="00AE0D57">
              <w:t xml:space="preserve"> </w:t>
            </w:r>
            <w:r>
              <w:t xml:space="preserve">Evrak  </w:t>
            </w:r>
          </w:p>
        </w:tc>
        <w:tc>
          <w:tcPr>
            <w:tcW w:w="3544" w:type="dxa"/>
          </w:tcPr>
          <w:p w:rsidR="00355B31" w:rsidRDefault="00355B31" w:rsidP="00AE0D57">
            <w:pPr>
              <w:pStyle w:val="ListeParagraf"/>
              <w:numPr>
                <w:ilvl w:val="0"/>
                <w:numId w:val="1"/>
              </w:numPr>
              <w:ind w:left="37"/>
            </w:pPr>
            <w:r>
              <w:t xml:space="preserve">Veli Dilekçesi </w:t>
            </w:r>
          </w:p>
          <w:p w:rsidR="00355B31" w:rsidRDefault="00355B31" w:rsidP="00AE0D57">
            <w:pPr>
              <w:pStyle w:val="ListeParagraf"/>
              <w:numPr>
                <w:ilvl w:val="0"/>
                <w:numId w:val="1"/>
              </w:numPr>
              <w:ind w:left="37"/>
            </w:pPr>
            <w:r>
              <w:t>2. Bakanlıkça İlan Edilen Evrakla</w:t>
            </w:r>
          </w:p>
        </w:tc>
        <w:tc>
          <w:tcPr>
            <w:tcW w:w="4110" w:type="dxa"/>
          </w:tcPr>
          <w:p w:rsidR="00355B31" w:rsidRDefault="00355B31" w:rsidP="00355B31">
            <w:r>
              <w:t>30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11</w:t>
            </w:r>
          </w:p>
        </w:tc>
        <w:tc>
          <w:tcPr>
            <w:tcW w:w="2607" w:type="dxa"/>
          </w:tcPr>
          <w:p w:rsidR="00355B31" w:rsidRDefault="00355B31" w:rsidP="00355B31">
            <w:r>
              <w:t>Gıda ve Hizmet Alımı İşlemleri 1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. İhale Süresince Kanunda Belirtilen İlan Edilen Evraklar.</w:t>
            </w:r>
          </w:p>
        </w:tc>
        <w:tc>
          <w:tcPr>
            <w:tcW w:w="4110" w:type="dxa"/>
          </w:tcPr>
          <w:p w:rsidR="00355B31" w:rsidRDefault="00355B31" w:rsidP="00355B31">
            <w:r>
              <w:t>30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12</w:t>
            </w:r>
          </w:p>
        </w:tc>
        <w:tc>
          <w:tcPr>
            <w:tcW w:w="2607" w:type="dxa"/>
          </w:tcPr>
          <w:p w:rsidR="00355B31" w:rsidRDefault="00355B31" w:rsidP="00355B31">
            <w:r>
              <w:t>9,10,11 ve 12. Sınıf Öğrencilerine yönelik Destekleme ve Yetiştirme Hazırlık Kursu Açılması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Veli Dilekçes</w:t>
            </w:r>
            <w:bookmarkStart w:id="0" w:name="_GoBack"/>
            <w:bookmarkEnd w:id="0"/>
            <w:r>
              <w:t>i</w:t>
            </w:r>
          </w:p>
        </w:tc>
        <w:tc>
          <w:tcPr>
            <w:tcW w:w="4110" w:type="dxa"/>
          </w:tcPr>
          <w:p w:rsidR="00355B31" w:rsidRDefault="00355B31" w:rsidP="00355B31">
            <w:r>
              <w:t>5 İş GÜNÜ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13</w:t>
            </w:r>
          </w:p>
        </w:tc>
        <w:tc>
          <w:tcPr>
            <w:tcW w:w="2607" w:type="dxa"/>
          </w:tcPr>
          <w:p w:rsidR="00355B31" w:rsidRDefault="00355B31" w:rsidP="00355B31">
            <w:r>
              <w:t>Seçmeli Ders İşlemleri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Veli Dilekçesi</w:t>
            </w:r>
          </w:p>
        </w:tc>
        <w:tc>
          <w:tcPr>
            <w:tcW w:w="4110" w:type="dxa"/>
          </w:tcPr>
          <w:p w:rsidR="00355B31" w:rsidRDefault="00355B31" w:rsidP="00355B31">
            <w:r>
              <w:t>5 İŞ GÜNÜ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14</w:t>
            </w:r>
          </w:p>
        </w:tc>
        <w:tc>
          <w:tcPr>
            <w:tcW w:w="2607" w:type="dxa"/>
          </w:tcPr>
          <w:p w:rsidR="00355B31" w:rsidRDefault="00355B31" w:rsidP="00355B31">
            <w:r>
              <w:t>Personel İzin İşlemleri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Dilekçe</w:t>
            </w:r>
          </w:p>
        </w:tc>
        <w:tc>
          <w:tcPr>
            <w:tcW w:w="4110" w:type="dxa"/>
          </w:tcPr>
          <w:p w:rsidR="00355B31" w:rsidRDefault="00355B31" w:rsidP="00355B31">
            <w:r>
              <w:t>5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15</w:t>
            </w:r>
          </w:p>
        </w:tc>
        <w:tc>
          <w:tcPr>
            <w:tcW w:w="2607" w:type="dxa"/>
          </w:tcPr>
          <w:p w:rsidR="00355B31" w:rsidRDefault="00355B31" w:rsidP="00355B31">
            <w:r>
              <w:t>Hizmet Cetveli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Sözlü Müracaat</w:t>
            </w:r>
          </w:p>
        </w:tc>
        <w:tc>
          <w:tcPr>
            <w:tcW w:w="4110" w:type="dxa"/>
          </w:tcPr>
          <w:p w:rsidR="00355B31" w:rsidRDefault="00355B31" w:rsidP="00355B31">
            <w:r>
              <w:t>10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16</w:t>
            </w:r>
          </w:p>
        </w:tc>
        <w:tc>
          <w:tcPr>
            <w:tcW w:w="2607" w:type="dxa"/>
          </w:tcPr>
          <w:p w:rsidR="00355B31" w:rsidRDefault="00355B31" w:rsidP="00355B31">
            <w:r>
              <w:t>Görev Yeri Belgesi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Dilekçe</w:t>
            </w:r>
          </w:p>
        </w:tc>
        <w:tc>
          <w:tcPr>
            <w:tcW w:w="4110" w:type="dxa"/>
          </w:tcPr>
          <w:p w:rsidR="00355B31" w:rsidRDefault="00355B31" w:rsidP="00355B31">
            <w:r>
              <w:t>10 DAKİKA</w:t>
            </w:r>
          </w:p>
        </w:tc>
      </w:tr>
      <w:tr w:rsidR="00355B31" w:rsidTr="00AE0D57">
        <w:tc>
          <w:tcPr>
            <w:tcW w:w="620" w:type="dxa"/>
          </w:tcPr>
          <w:p w:rsidR="00355B31" w:rsidRDefault="00355B31" w:rsidP="00355B31">
            <w:r>
              <w:t>17</w:t>
            </w:r>
          </w:p>
        </w:tc>
        <w:tc>
          <w:tcPr>
            <w:tcW w:w="2607" w:type="dxa"/>
          </w:tcPr>
          <w:p w:rsidR="00355B31" w:rsidRDefault="00355B31" w:rsidP="00355B31">
            <w:r>
              <w:t>Personel Nakil Bildirimi</w:t>
            </w:r>
          </w:p>
        </w:tc>
        <w:tc>
          <w:tcPr>
            <w:tcW w:w="3544" w:type="dxa"/>
          </w:tcPr>
          <w:p w:rsidR="00355B31" w:rsidRDefault="00355B31" w:rsidP="00AE0D57">
            <w:pPr>
              <w:ind w:left="37"/>
            </w:pPr>
            <w:r>
              <w:t>1. Kararname</w:t>
            </w:r>
          </w:p>
        </w:tc>
        <w:tc>
          <w:tcPr>
            <w:tcW w:w="4110" w:type="dxa"/>
          </w:tcPr>
          <w:p w:rsidR="00355B31" w:rsidRDefault="00355B31" w:rsidP="00355B31">
            <w:r>
              <w:t>5 DAKİKA</w:t>
            </w:r>
          </w:p>
        </w:tc>
      </w:tr>
    </w:tbl>
    <w:p w:rsidR="00696DA1" w:rsidRDefault="00355B31">
      <w:r>
        <w:t>Başvuru esnasında</w:t>
      </w:r>
      <w:r w:rsidR="00AE0D57">
        <w:t xml:space="preserve"> </w:t>
      </w:r>
      <w:r>
        <w:t>yukarıda belirtilen belgelerin dışında belge istenmesi,</w:t>
      </w:r>
      <w:r w:rsidR="00AE0D57">
        <w:t xml:space="preserve"> </w:t>
      </w:r>
      <w:r>
        <w:t>eksiksiz belge ile başvuru yapılmasına rağmen</w:t>
      </w:r>
      <w:r w:rsidR="00AE0D57">
        <w:t xml:space="preserve"> </w:t>
      </w:r>
      <w:r>
        <w:t>hizmetin belirtilen sürede tamamlanmaması veya yukardaki tabloda bazı hizmetlerin</w:t>
      </w:r>
      <w:r w:rsidR="00AE0D57">
        <w:t xml:space="preserve"> </w:t>
      </w:r>
      <w:r>
        <w:t>bulunmadığının tespiti durumunda</w:t>
      </w:r>
      <w:r w:rsidR="00AE0D57">
        <w:t xml:space="preserve"> </w:t>
      </w:r>
      <w:r>
        <w:t>ilk müracaat yerine</w:t>
      </w:r>
      <w:r w:rsidR="00AE0D57">
        <w:t xml:space="preserve"> </w:t>
      </w:r>
      <w:r>
        <w:t>veya ikinci müracaat yerine</w:t>
      </w:r>
      <w:r w:rsidR="00AE0D57">
        <w:t xml:space="preserve"> </w:t>
      </w:r>
      <w:r>
        <w:t>başvurunuz.</w:t>
      </w:r>
    </w:p>
    <w:tbl>
      <w:tblPr>
        <w:tblStyle w:val="TabloKlavuzu"/>
        <w:tblW w:w="10749" w:type="dxa"/>
        <w:jc w:val="center"/>
        <w:tblLook w:val="04A0" w:firstRow="1" w:lastRow="0" w:firstColumn="1" w:lastColumn="0" w:noHBand="0" w:noVBand="1"/>
      </w:tblPr>
      <w:tblGrid>
        <w:gridCol w:w="2445"/>
        <w:gridCol w:w="2768"/>
        <w:gridCol w:w="2768"/>
        <w:gridCol w:w="2768"/>
      </w:tblGrid>
      <w:tr w:rsidR="00355B31" w:rsidTr="00AE0D57">
        <w:trPr>
          <w:trHeight w:val="304"/>
          <w:jc w:val="center"/>
        </w:trPr>
        <w:tc>
          <w:tcPr>
            <w:tcW w:w="10749" w:type="dxa"/>
            <w:gridSpan w:val="4"/>
          </w:tcPr>
          <w:p w:rsidR="00355B31" w:rsidRDefault="00355B31">
            <w:r>
              <w:t>KAMU HİZMETLERİ STANDARTLARI TABLOSU</w:t>
            </w:r>
          </w:p>
        </w:tc>
      </w:tr>
      <w:tr w:rsidR="00AE0D57" w:rsidTr="00616FDC">
        <w:trPr>
          <w:trHeight w:val="304"/>
          <w:jc w:val="center"/>
        </w:trPr>
        <w:tc>
          <w:tcPr>
            <w:tcW w:w="5213" w:type="dxa"/>
            <w:gridSpan w:val="2"/>
          </w:tcPr>
          <w:p w:rsidR="00AE0D57" w:rsidRDefault="00AE0D57">
            <w:r>
              <w:t>İlk müracaat yeri</w:t>
            </w:r>
          </w:p>
        </w:tc>
        <w:tc>
          <w:tcPr>
            <w:tcW w:w="5536" w:type="dxa"/>
            <w:gridSpan w:val="2"/>
          </w:tcPr>
          <w:p w:rsidR="00AE0D57" w:rsidRDefault="00AE0D57">
            <w:r>
              <w:t>İkinci müracaat yeri</w:t>
            </w:r>
          </w:p>
        </w:tc>
      </w:tr>
      <w:tr w:rsidR="00355B31" w:rsidTr="00AE0D57">
        <w:trPr>
          <w:trHeight w:val="287"/>
          <w:jc w:val="center"/>
        </w:trPr>
        <w:tc>
          <w:tcPr>
            <w:tcW w:w="2445" w:type="dxa"/>
          </w:tcPr>
          <w:p w:rsidR="00355B31" w:rsidRDefault="00355B31">
            <w:r>
              <w:t>İsim</w:t>
            </w:r>
          </w:p>
        </w:tc>
        <w:tc>
          <w:tcPr>
            <w:tcW w:w="2768" w:type="dxa"/>
          </w:tcPr>
          <w:p w:rsidR="00355B31" w:rsidRDefault="00355B31">
            <w:r>
              <w:t>ŞÜKRÜ KARADENİZ</w:t>
            </w:r>
          </w:p>
        </w:tc>
        <w:tc>
          <w:tcPr>
            <w:tcW w:w="2768" w:type="dxa"/>
          </w:tcPr>
          <w:p w:rsidR="00355B31" w:rsidRDefault="00355B31" w:rsidP="00EC46C3">
            <w:r>
              <w:t>İsim</w:t>
            </w:r>
          </w:p>
        </w:tc>
        <w:tc>
          <w:tcPr>
            <w:tcW w:w="2768" w:type="dxa"/>
          </w:tcPr>
          <w:p w:rsidR="00355B31" w:rsidRDefault="00355B31">
            <w:r>
              <w:t>MEHMET DEMİREL</w:t>
            </w:r>
          </w:p>
        </w:tc>
      </w:tr>
      <w:tr w:rsidR="00355B31" w:rsidTr="00AE0D57">
        <w:trPr>
          <w:trHeight w:val="304"/>
          <w:jc w:val="center"/>
        </w:trPr>
        <w:tc>
          <w:tcPr>
            <w:tcW w:w="2445" w:type="dxa"/>
          </w:tcPr>
          <w:p w:rsidR="00355B31" w:rsidRDefault="00355B31">
            <w:proofErr w:type="spellStart"/>
            <w:r>
              <w:t>Ünvan</w:t>
            </w:r>
            <w:proofErr w:type="spellEnd"/>
          </w:p>
        </w:tc>
        <w:tc>
          <w:tcPr>
            <w:tcW w:w="2768" w:type="dxa"/>
          </w:tcPr>
          <w:p w:rsidR="00355B31" w:rsidRDefault="00AE0D57">
            <w:r>
              <w:t>Okul Müdürü</w:t>
            </w:r>
          </w:p>
        </w:tc>
        <w:tc>
          <w:tcPr>
            <w:tcW w:w="2768" w:type="dxa"/>
          </w:tcPr>
          <w:p w:rsidR="00355B31" w:rsidRDefault="00355B31" w:rsidP="00EC46C3">
            <w:proofErr w:type="spellStart"/>
            <w:r>
              <w:t>Ünvan</w:t>
            </w:r>
            <w:proofErr w:type="spellEnd"/>
          </w:p>
        </w:tc>
        <w:tc>
          <w:tcPr>
            <w:tcW w:w="2768" w:type="dxa"/>
          </w:tcPr>
          <w:p w:rsidR="00355B31" w:rsidRDefault="00AE0D57">
            <w:r>
              <w:t>İlçe Milli Eğitim Müdürü</w:t>
            </w:r>
          </w:p>
        </w:tc>
      </w:tr>
      <w:tr w:rsidR="00355B31" w:rsidTr="00AE0D57">
        <w:trPr>
          <w:trHeight w:val="607"/>
          <w:jc w:val="center"/>
        </w:trPr>
        <w:tc>
          <w:tcPr>
            <w:tcW w:w="2445" w:type="dxa"/>
          </w:tcPr>
          <w:p w:rsidR="00355B31" w:rsidRDefault="00355B31">
            <w:r>
              <w:t>Adres</w:t>
            </w:r>
          </w:p>
        </w:tc>
        <w:tc>
          <w:tcPr>
            <w:tcW w:w="2768" w:type="dxa"/>
          </w:tcPr>
          <w:p w:rsidR="00355B31" w:rsidRDefault="00355B31">
            <w:r>
              <w:t>MEHMET AKİF ERSOY FEN LİSESİ</w:t>
            </w:r>
          </w:p>
        </w:tc>
        <w:tc>
          <w:tcPr>
            <w:tcW w:w="2768" w:type="dxa"/>
          </w:tcPr>
          <w:p w:rsidR="00355B31" w:rsidRDefault="00355B31" w:rsidP="00EC46C3">
            <w:r>
              <w:t>Adres</w:t>
            </w:r>
          </w:p>
        </w:tc>
        <w:tc>
          <w:tcPr>
            <w:tcW w:w="2768" w:type="dxa"/>
          </w:tcPr>
          <w:p w:rsidR="00355B31" w:rsidRDefault="00355B31">
            <w:r>
              <w:t>BESNİ İLÇE MİLLİ EĞİTİM</w:t>
            </w:r>
          </w:p>
        </w:tc>
      </w:tr>
      <w:tr w:rsidR="00355B31" w:rsidTr="00AE0D57">
        <w:trPr>
          <w:trHeight w:val="162"/>
          <w:jc w:val="center"/>
        </w:trPr>
        <w:tc>
          <w:tcPr>
            <w:tcW w:w="2445" w:type="dxa"/>
          </w:tcPr>
          <w:p w:rsidR="00355B31" w:rsidRDefault="00355B31">
            <w:r>
              <w:t>Telefon</w:t>
            </w:r>
          </w:p>
        </w:tc>
        <w:tc>
          <w:tcPr>
            <w:tcW w:w="2768" w:type="dxa"/>
          </w:tcPr>
          <w:p w:rsidR="00355B31" w:rsidRDefault="00355B31">
            <w:r>
              <w:t>416-3110515</w:t>
            </w:r>
          </w:p>
        </w:tc>
        <w:tc>
          <w:tcPr>
            <w:tcW w:w="2768" w:type="dxa"/>
          </w:tcPr>
          <w:p w:rsidR="00355B31" w:rsidRDefault="00355B31" w:rsidP="00EC46C3">
            <w:r>
              <w:t>Telefon</w:t>
            </w:r>
          </w:p>
        </w:tc>
        <w:tc>
          <w:tcPr>
            <w:tcW w:w="2768" w:type="dxa"/>
          </w:tcPr>
          <w:p w:rsidR="00355B31" w:rsidRDefault="00AE0D57">
            <w:r>
              <w:t xml:space="preserve">0 </w:t>
            </w:r>
            <w:r w:rsidR="00355B31">
              <w:t>416</w:t>
            </w:r>
            <w:r>
              <w:t xml:space="preserve"> </w:t>
            </w:r>
            <w:r w:rsidR="00355B31">
              <w:t>318</w:t>
            </w:r>
            <w:r>
              <w:t xml:space="preserve"> </w:t>
            </w:r>
            <w:r w:rsidR="00355B31">
              <w:t>19</w:t>
            </w:r>
            <w:r>
              <w:t xml:space="preserve"> </w:t>
            </w:r>
            <w:r w:rsidR="00355B31">
              <w:t>02</w:t>
            </w:r>
          </w:p>
        </w:tc>
      </w:tr>
      <w:tr w:rsidR="00355B31" w:rsidTr="00AE0D57">
        <w:trPr>
          <w:trHeight w:val="162"/>
          <w:jc w:val="center"/>
        </w:trPr>
        <w:tc>
          <w:tcPr>
            <w:tcW w:w="2445" w:type="dxa"/>
          </w:tcPr>
          <w:p w:rsidR="00355B31" w:rsidRDefault="00355B31">
            <w:r>
              <w:t>E-Posta</w:t>
            </w:r>
          </w:p>
        </w:tc>
        <w:tc>
          <w:tcPr>
            <w:tcW w:w="2768" w:type="dxa"/>
          </w:tcPr>
          <w:p w:rsidR="00355B31" w:rsidRDefault="00AE0D57">
            <w:r>
              <w:t>761495@meb.k12.tr</w:t>
            </w:r>
          </w:p>
        </w:tc>
        <w:tc>
          <w:tcPr>
            <w:tcW w:w="2768" w:type="dxa"/>
          </w:tcPr>
          <w:p w:rsidR="00355B31" w:rsidRDefault="00355B31" w:rsidP="00EC46C3">
            <w:r>
              <w:t>E-Posta</w:t>
            </w:r>
          </w:p>
        </w:tc>
        <w:tc>
          <w:tcPr>
            <w:tcW w:w="2768" w:type="dxa"/>
          </w:tcPr>
          <w:p w:rsidR="00355B31" w:rsidRDefault="00355B31"/>
        </w:tc>
      </w:tr>
    </w:tbl>
    <w:p w:rsidR="00355B31" w:rsidRDefault="00355B31"/>
    <w:sectPr w:rsidR="00355B31" w:rsidSect="00023E54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41CC"/>
    <w:multiLevelType w:val="hybridMultilevel"/>
    <w:tmpl w:val="85766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0CE7"/>
    <w:multiLevelType w:val="hybridMultilevel"/>
    <w:tmpl w:val="8B886138"/>
    <w:lvl w:ilvl="0" w:tplc="9BB85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F8"/>
    <w:rsid w:val="00023E54"/>
    <w:rsid w:val="00355B31"/>
    <w:rsid w:val="00696DA1"/>
    <w:rsid w:val="008D52F8"/>
    <w:rsid w:val="008F5767"/>
    <w:rsid w:val="00AE0D57"/>
    <w:rsid w:val="00D3116A"/>
    <w:rsid w:val="00D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3D2B"/>
  <w15:docId w15:val="{4B6EC8A9-56CB-4E28-834E-278268A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5B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Lenova_</cp:lastModifiedBy>
  <cp:revision>3</cp:revision>
  <cp:lastPrinted>2019-04-09T08:44:00Z</cp:lastPrinted>
  <dcterms:created xsi:type="dcterms:W3CDTF">2019-04-09T08:48:00Z</dcterms:created>
  <dcterms:modified xsi:type="dcterms:W3CDTF">2019-04-09T08:59:00Z</dcterms:modified>
</cp:coreProperties>
</file>